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58749" w14:textId="77777777" w:rsidR="00434E01" w:rsidRPr="00434E01" w:rsidRDefault="00434E01" w:rsidP="00434E01">
      <w:pPr>
        <w:shd w:val="clear" w:color="auto" w:fill="FFFFFF"/>
        <w:spacing w:after="0" w:line="240" w:lineRule="auto"/>
        <w:outlineLvl w:val="0"/>
        <w:rPr>
          <w:rFonts w:ascii="Playfair Display" w:eastAsia="Times New Roman" w:hAnsi="Playfair Display" w:cs="Times New Roman"/>
          <w:b/>
          <w:bCs/>
          <w:color w:val="373737"/>
          <w:kern w:val="36"/>
          <w:sz w:val="41"/>
          <w:szCs w:val="41"/>
          <w:lang w:eastAsia="hr-HR"/>
        </w:rPr>
      </w:pPr>
      <w:r w:rsidRPr="00434E01">
        <w:rPr>
          <w:rFonts w:ascii="Playfair Display" w:eastAsia="Times New Roman" w:hAnsi="Playfair Display" w:cs="Times New Roman"/>
          <w:b/>
          <w:bCs/>
          <w:color w:val="373737"/>
          <w:kern w:val="36"/>
          <w:sz w:val="41"/>
          <w:szCs w:val="41"/>
          <w:lang w:eastAsia="hr-HR"/>
        </w:rPr>
        <w:t>Natječaj za zapošljavanje - Turistički informator</w:t>
      </w:r>
    </w:p>
    <w:p w14:paraId="62A3C2C6" w14:textId="2D1B752C" w:rsidR="00434E01" w:rsidRPr="00434E01" w:rsidRDefault="00434E01" w:rsidP="00434E0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</w:pP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Na temelju članka </w:t>
      </w:r>
      <w:r w:rsidR="0003246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40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. Statuta Turističke zajednice grada Kaštela, Turistička zajednica grada Kaštela raspisuje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 </w:t>
      </w:r>
    </w:p>
    <w:p w14:paraId="3F741C2B" w14:textId="77777777" w:rsidR="00434E01" w:rsidRPr="00434E01" w:rsidRDefault="00434E01" w:rsidP="00434E01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</w:pPr>
      <w:r w:rsidRPr="00434E01">
        <w:rPr>
          <w:rFonts w:ascii="Open Sans" w:eastAsia="Times New Roman" w:hAnsi="Open Sans" w:cs="Open Sans"/>
          <w:b/>
          <w:bCs/>
          <w:color w:val="373737"/>
          <w:sz w:val="26"/>
          <w:szCs w:val="26"/>
          <w:lang w:eastAsia="hr-HR"/>
        </w:rPr>
        <w:br/>
        <w:t>NATJEČAJ</w:t>
      </w:r>
      <w:r w:rsidRPr="00434E01">
        <w:rPr>
          <w:rFonts w:ascii="Open Sans" w:eastAsia="Times New Roman" w:hAnsi="Open Sans" w:cs="Open Sans"/>
          <w:b/>
          <w:bCs/>
          <w:color w:val="373737"/>
          <w:sz w:val="26"/>
          <w:szCs w:val="26"/>
          <w:lang w:eastAsia="hr-HR"/>
        </w:rPr>
        <w:br/>
        <w:t>za zapošljavanje</w:t>
      </w:r>
    </w:p>
    <w:p w14:paraId="64696939" w14:textId="77777777" w:rsidR="00434E01" w:rsidRPr="00434E01" w:rsidRDefault="00434E01" w:rsidP="00434E0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</w:pP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1. turistički  informator (m/ž) – više radnih mjesta na određeno vrijeme za rad u info uredima TZG Kaštela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Uvjeti:</w:t>
      </w:r>
    </w:p>
    <w:p w14:paraId="3AF6941D" w14:textId="4353F23C" w:rsidR="00434E01" w:rsidRPr="00434E01" w:rsidRDefault="00434E01" w:rsidP="00434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</w:pP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završena </w:t>
      </w:r>
      <w:r w:rsidR="004418D6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najmanje srednja škola</w:t>
      </w:r>
      <w:r w:rsidR="00B2347D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 </w:t>
      </w:r>
      <w:r w:rsidR="004418D6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(gimnazija,</w:t>
      </w:r>
      <w:r w:rsidR="0018378E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 četverogodišnja</w:t>
      </w:r>
      <w:r w:rsidR="00A46AE9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 </w:t>
      </w:r>
      <w:r w:rsidR="0018378E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ili</w:t>
      </w:r>
      <w:r w:rsidR="004418D6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 petogodišnja strukovna škola)</w:t>
      </w:r>
    </w:p>
    <w:p w14:paraId="209CDF4C" w14:textId="0680AD8F" w:rsidR="00434E01" w:rsidRPr="00434E01" w:rsidRDefault="004418D6" w:rsidP="00434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</w:pPr>
      <w:r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znanje jednog stranog </w:t>
      </w:r>
      <w:r w:rsidR="00434E01"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 jezika</w:t>
      </w:r>
    </w:p>
    <w:p w14:paraId="3D2F3A61" w14:textId="118EFE8D" w:rsidR="00434E01" w:rsidRPr="00434E01" w:rsidRDefault="004418D6" w:rsidP="00434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</w:pPr>
      <w:r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najmanje jedna godina radnog iskustva</w:t>
      </w:r>
    </w:p>
    <w:p w14:paraId="57DF77EC" w14:textId="35C81228" w:rsidR="00434E01" w:rsidRPr="00434E01" w:rsidRDefault="004418D6" w:rsidP="00434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</w:pPr>
      <w:r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znanje </w:t>
      </w:r>
      <w:r w:rsidR="00434E01"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 rada na</w:t>
      </w:r>
      <w:r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 osobnom </w:t>
      </w:r>
      <w:r w:rsidR="00434E01"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 računalu</w:t>
      </w:r>
    </w:p>
    <w:p w14:paraId="33088D06" w14:textId="1974EA96" w:rsidR="00434E01" w:rsidRPr="00434E01" w:rsidRDefault="00434E01" w:rsidP="004418D6">
      <w:pPr>
        <w:shd w:val="clear" w:color="auto" w:fill="FFFFFF"/>
        <w:spacing w:after="0" w:line="240" w:lineRule="auto"/>
        <w:ind w:left="360"/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</w:pPr>
    </w:p>
    <w:p w14:paraId="615176B7" w14:textId="1EE6874E" w:rsidR="00B2347D" w:rsidRDefault="00434E01" w:rsidP="00434E0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</w:pP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 Da bi se kandidatura smatrala valjanom, kandidati moraju dostaviti: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1.      prijavu za posao, vlastoručno potpisanu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2.      kratak životopis;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3.      dokaze o ispunjavanju uvjeta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</w:r>
      <w:r w:rsidR="00A46AE9"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 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Radni odnos zasniva se na određeno vrijeme, za sezonu 20</w:t>
      </w:r>
      <w:r w:rsidR="00ED1BC4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2</w:t>
      </w:r>
      <w:r w:rsidR="00A86BD8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5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.g.</w:t>
      </w:r>
      <w:r w:rsidR="00FD590F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(maksimalno 9 mjeseci)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Na natječaj se mogu javiti kandidati oba spola.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S odabranim kandidatima sklopit će se ugovor o radu na određeno vrijeme.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Za kandidate prijavljene na natječaj, a koji ispunjavaju propisane uvjete, provest će se selekcijski   intervju, (kandidati sa radnim iskustvom na traženim poslovima imat će prednost).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Dokumentacija uz prijavu se ne vraća kandidatima već ostaje u arhivi TZG Kaštela, te osim prijave za posao svi dokumenti mogu biti preslika.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Za kandidata koji ne pristupi razgovoru smatrat će se da je povukao prijavu na natječaj.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O mjestu i vremenu održavanja razgovora  kandidati će biti obaviješteni najmanje 2 dana ranije putem e-maila.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</w:r>
      <w:r w:rsidRPr="00A86BD8">
        <w:rPr>
          <w:rFonts w:ascii="Open Sans" w:eastAsia="Times New Roman" w:hAnsi="Open Sans" w:cs="Open Sans"/>
          <w:b/>
          <w:bCs/>
          <w:color w:val="373737"/>
          <w:sz w:val="26"/>
          <w:szCs w:val="26"/>
          <w:highlight w:val="yellow"/>
          <w:lang w:eastAsia="hr-HR"/>
        </w:rPr>
        <w:lastRenderedPageBreak/>
        <w:t xml:space="preserve">Natječaj je otvoren do </w:t>
      </w:r>
      <w:r w:rsidR="00A86BD8" w:rsidRPr="00A86BD8">
        <w:rPr>
          <w:rFonts w:ascii="Open Sans" w:eastAsia="Times New Roman" w:hAnsi="Open Sans" w:cs="Open Sans"/>
          <w:b/>
          <w:bCs/>
          <w:color w:val="373737"/>
          <w:sz w:val="26"/>
          <w:szCs w:val="26"/>
          <w:highlight w:val="yellow"/>
          <w:lang w:eastAsia="hr-HR"/>
        </w:rPr>
        <w:t>1</w:t>
      </w:r>
      <w:r w:rsidR="001928E3">
        <w:rPr>
          <w:rFonts w:ascii="Open Sans" w:eastAsia="Times New Roman" w:hAnsi="Open Sans" w:cs="Open Sans"/>
          <w:b/>
          <w:bCs/>
          <w:color w:val="373737"/>
          <w:sz w:val="26"/>
          <w:szCs w:val="26"/>
          <w:highlight w:val="yellow"/>
          <w:lang w:eastAsia="hr-HR"/>
        </w:rPr>
        <w:t>0</w:t>
      </w:r>
      <w:r w:rsidRPr="00A86BD8">
        <w:rPr>
          <w:rFonts w:ascii="Open Sans" w:eastAsia="Times New Roman" w:hAnsi="Open Sans" w:cs="Open Sans"/>
          <w:b/>
          <w:bCs/>
          <w:color w:val="373737"/>
          <w:sz w:val="26"/>
          <w:szCs w:val="26"/>
          <w:highlight w:val="yellow"/>
          <w:lang w:eastAsia="hr-HR"/>
        </w:rPr>
        <w:t>.</w:t>
      </w:r>
      <w:r w:rsidR="00ED1BC4" w:rsidRPr="00A86BD8">
        <w:rPr>
          <w:rFonts w:ascii="Open Sans" w:eastAsia="Times New Roman" w:hAnsi="Open Sans" w:cs="Open Sans"/>
          <w:b/>
          <w:bCs/>
          <w:color w:val="373737"/>
          <w:sz w:val="26"/>
          <w:szCs w:val="26"/>
          <w:highlight w:val="yellow"/>
          <w:lang w:eastAsia="hr-HR"/>
        </w:rPr>
        <w:t xml:space="preserve"> </w:t>
      </w:r>
      <w:r w:rsidR="001928E3">
        <w:rPr>
          <w:rFonts w:ascii="Open Sans" w:eastAsia="Times New Roman" w:hAnsi="Open Sans" w:cs="Open Sans"/>
          <w:b/>
          <w:bCs/>
          <w:color w:val="373737"/>
          <w:sz w:val="26"/>
          <w:szCs w:val="26"/>
          <w:highlight w:val="yellow"/>
          <w:lang w:eastAsia="hr-HR"/>
        </w:rPr>
        <w:t xml:space="preserve">travanj </w:t>
      </w:r>
      <w:r w:rsidR="00ED1BC4" w:rsidRPr="00A86BD8">
        <w:rPr>
          <w:rFonts w:ascii="Open Sans" w:eastAsia="Times New Roman" w:hAnsi="Open Sans" w:cs="Open Sans"/>
          <w:b/>
          <w:bCs/>
          <w:color w:val="373737"/>
          <w:sz w:val="26"/>
          <w:szCs w:val="26"/>
          <w:highlight w:val="yellow"/>
          <w:lang w:eastAsia="hr-HR"/>
        </w:rPr>
        <w:t xml:space="preserve"> 202</w:t>
      </w:r>
      <w:r w:rsidR="001928E3">
        <w:rPr>
          <w:rFonts w:ascii="Open Sans" w:eastAsia="Times New Roman" w:hAnsi="Open Sans" w:cs="Open Sans"/>
          <w:b/>
          <w:bCs/>
          <w:color w:val="373737"/>
          <w:sz w:val="26"/>
          <w:szCs w:val="26"/>
          <w:highlight w:val="yellow"/>
          <w:lang w:eastAsia="hr-HR"/>
        </w:rPr>
        <w:t>6</w:t>
      </w:r>
      <w:r w:rsidRPr="00A86BD8">
        <w:rPr>
          <w:rFonts w:ascii="Open Sans" w:eastAsia="Times New Roman" w:hAnsi="Open Sans" w:cs="Open Sans"/>
          <w:b/>
          <w:bCs/>
          <w:color w:val="373737"/>
          <w:sz w:val="26"/>
          <w:szCs w:val="26"/>
          <w:highlight w:val="yellow"/>
          <w:lang w:eastAsia="hr-HR"/>
        </w:rPr>
        <w:t>.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 xml:space="preserve">Prijave na natječaj s potrebnim prilozima dostavljaju se poštom </w:t>
      </w:r>
      <w:r w:rsidR="00C50A60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 ili osobno 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u Turistički ured, u zatvorenoj kuverti s naznakom „za natječaj“ na adresu: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TURISTIČKA ZAJEDNICA GRADA KAŠTELA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</w:r>
      <w:r w:rsidR="00B2347D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KAMBEROVO ŠETALIŠTE 30</w:t>
      </w:r>
    </w:p>
    <w:p w14:paraId="6A16F56B" w14:textId="5D38032D" w:rsidR="00434E01" w:rsidRPr="00434E01" w:rsidRDefault="00434E01" w:rsidP="00434E0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</w:pP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21 21</w:t>
      </w:r>
      <w:r w:rsidR="00B2347D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6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 KAŠTEL </w:t>
      </w:r>
      <w:r w:rsidR="00B2347D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STARI 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Nepravodobne i nepotpune prijave neće se razmatrati. Osobe koje podnesu nepotpune ili nepravovremene prijave na javni natječaj ne smatraju se kandidatima prijavljenim na javni natječaj.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Turistička zajednica grada Kaštela zadržava si pravo da poništi  natječaj bez posebnog obrazloženja.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Natječaj je objavljen na  </w:t>
      </w:r>
      <w:hyperlink r:id="rId5" w:history="1">
        <w:r w:rsidRPr="00434E01">
          <w:rPr>
            <w:rFonts w:ascii="Open Sans" w:eastAsia="Times New Roman" w:hAnsi="Open Sans" w:cs="Open Sans"/>
            <w:color w:val="005281"/>
            <w:sz w:val="26"/>
            <w:szCs w:val="26"/>
            <w:u w:val="single"/>
            <w:lang w:eastAsia="hr-HR"/>
          </w:rPr>
          <w:t>www.kastela-info.hr</w:t>
        </w:r>
      </w:hyperlink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  </w:t>
      </w:r>
      <w:r w:rsidR="001928E3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26</w:t>
      </w:r>
      <w:r w:rsidR="00B2347D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.3.202</w:t>
      </w:r>
      <w:r w:rsidR="001928E3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6 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godine.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 </w:t>
      </w:r>
    </w:p>
    <w:p w14:paraId="61B98485" w14:textId="77777777" w:rsidR="0028211B" w:rsidRDefault="0028211B"/>
    <w:sectPr w:rsidR="00282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layfair Display">
    <w:altName w:val="Playfair Display"/>
    <w:charset w:val="EE"/>
    <w:family w:val="auto"/>
    <w:pitch w:val="variable"/>
    <w:sig w:usb0="20000207" w:usb1="00000000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E1ECC"/>
    <w:multiLevelType w:val="multilevel"/>
    <w:tmpl w:val="4A4A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8020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458"/>
    <w:rsid w:val="00032461"/>
    <w:rsid w:val="00152DC3"/>
    <w:rsid w:val="0018378E"/>
    <w:rsid w:val="001928E3"/>
    <w:rsid w:val="001D0458"/>
    <w:rsid w:val="0028211B"/>
    <w:rsid w:val="002D69A9"/>
    <w:rsid w:val="00434E01"/>
    <w:rsid w:val="004418D6"/>
    <w:rsid w:val="004B7769"/>
    <w:rsid w:val="005D3208"/>
    <w:rsid w:val="00600E40"/>
    <w:rsid w:val="00A46AE9"/>
    <w:rsid w:val="00A86BD8"/>
    <w:rsid w:val="00B2347D"/>
    <w:rsid w:val="00C07344"/>
    <w:rsid w:val="00C50A60"/>
    <w:rsid w:val="00EB4F52"/>
    <w:rsid w:val="00ED1BC4"/>
    <w:rsid w:val="00FD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BFC49"/>
  <w15:chartTrackingRefBased/>
  <w15:docId w15:val="{60F103E1-5583-4836-8878-B55F0FB5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434E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34E0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434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34E01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434E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7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astela-info.hr/hr/natjecaj-za-zaposljavanje-turisticki-informat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 kelam</dc:creator>
  <cp:keywords/>
  <dc:description/>
  <cp:lastModifiedBy>TZ Kastela</cp:lastModifiedBy>
  <cp:revision>2</cp:revision>
  <dcterms:created xsi:type="dcterms:W3CDTF">2026-03-26T08:11:00Z</dcterms:created>
  <dcterms:modified xsi:type="dcterms:W3CDTF">2026-03-26T08:11:00Z</dcterms:modified>
</cp:coreProperties>
</file>